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FE1B" w14:textId="47D8B273" w:rsidR="00CA4F5F" w:rsidRDefault="00CA4F5F" w:rsidP="00CA4F5F">
      <w:pPr>
        <w:jc w:val="center"/>
        <w:rPr>
          <w:b/>
          <w:bCs/>
          <w:sz w:val="40"/>
          <w:szCs w:val="40"/>
        </w:rPr>
      </w:pPr>
      <w:proofErr w:type="spellStart"/>
      <w:r w:rsidRPr="00CA4F5F">
        <w:rPr>
          <w:b/>
          <w:bCs/>
          <w:sz w:val="40"/>
          <w:szCs w:val="40"/>
        </w:rPr>
        <w:t>Netgear</w:t>
      </w:r>
      <w:proofErr w:type="spellEnd"/>
      <w:r w:rsidRPr="00CA4F5F">
        <w:rPr>
          <w:b/>
          <w:bCs/>
          <w:sz w:val="40"/>
          <w:szCs w:val="40"/>
        </w:rPr>
        <w:t xml:space="preserve"> M4250 Series Switches</w:t>
      </w:r>
    </w:p>
    <w:p w14:paraId="2D284D3F" w14:textId="4670129B" w:rsidR="00CA4F5F" w:rsidRDefault="00CA4F5F" w:rsidP="007B5AF0">
      <w:r>
        <w:t xml:space="preserve">The EVO-IP HDMI over IP System has been tested and confirmed to work with the </w:t>
      </w:r>
      <w:proofErr w:type="spellStart"/>
      <w:r>
        <w:t>Netgear</w:t>
      </w:r>
      <w:proofErr w:type="spellEnd"/>
      <w:r>
        <w:t xml:space="preserve"> M4250 series switches. Below are screenshots (used with M4250-10GF-POE+) showing the configuration needed to get the system up and running. Please refer for additional networking needs and information.</w:t>
      </w:r>
    </w:p>
    <w:p w14:paraId="6D807553" w14:textId="77777777" w:rsidR="00FE49F8" w:rsidRDefault="00FE49F8" w:rsidP="00FE49F8">
      <w:pPr>
        <w:jc w:val="center"/>
        <w:rPr>
          <w:b/>
          <w:bCs/>
          <w:sz w:val="40"/>
          <w:szCs w:val="40"/>
        </w:rPr>
      </w:pPr>
    </w:p>
    <w:p w14:paraId="6756C3C9" w14:textId="328FCE1D" w:rsidR="00CA4F5F" w:rsidRDefault="00FE49F8" w:rsidP="00FE49F8">
      <w:pPr>
        <w:jc w:val="left"/>
        <w:rPr>
          <w:b/>
          <w:bCs/>
          <w:sz w:val="28"/>
          <w:szCs w:val="28"/>
        </w:rPr>
      </w:pPr>
      <w:r w:rsidRPr="00FE49F8">
        <w:rPr>
          <w:b/>
          <w:bCs/>
          <w:sz w:val="28"/>
          <w:szCs w:val="28"/>
        </w:rPr>
        <w:t>Single Switch Configuration</w:t>
      </w:r>
    </w:p>
    <w:p w14:paraId="51E2EE13" w14:textId="77777777" w:rsidR="00FE49F8" w:rsidRPr="00FE49F8" w:rsidRDefault="00FE49F8" w:rsidP="00FE49F8">
      <w:pPr>
        <w:jc w:val="left"/>
        <w:rPr>
          <w:b/>
          <w:bCs/>
          <w:sz w:val="28"/>
          <w:szCs w:val="28"/>
        </w:rPr>
      </w:pPr>
    </w:p>
    <w:p w14:paraId="0126A7D9" w14:textId="77777777" w:rsidR="00CA4F5F" w:rsidRDefault="00CA4F5F" w:rsidP="00CA4F5F">
      <w:pPr>
        <w:pStyle w:val="ListParagraph"/>
        <w:numPr>
          <w:ilvl w:val="0"/>
          <w:numId w:val="31"/>
        </w:numPr>
      </w:pPr>
      <w:r>
        <w:t xml:space="preserve">Connect your computer to the </w:t>
      </w:r>
      <w:proofErr w:type="spellStart"/>
      <w:r>
        <w:t>Netgear</w:t>
      </w:r>
      <w:proofErr w:type="spellEnd"/>
      <w:r>
        <w:t xml:space="preserve"> Switch </w:t>
      </w:r>
      <w:r>
        <w:rPr>
          <w:b/>
          <w:bCs/>
        </w:rPr>
        <w:t>OOB Port</w:t>
      </w:r>
      <w:r>
        <w:t xml:space="preserve"> and log into the switch to access and change settings. Please note that you will need to ensure you computer’s Ethernet port is configured to be within the same subnet based on the default IP addresses listed below.</w:t>
      </w:r>
    </w:p>
    <w:p w14:paraId="4301E555" w14:textId="77777777" w:rsidR="00CA4F5F" w:rsidRDefault="00CA4F5F" w:rsidP="00CA4F5F">
      <w:pPr>
        <w:ind w:left="720" w:firstLine="720"/>
      </w:pPr>
      <w:r>
        <w:rPr>
          <w:b/>
          <w:bCs/>
        </w:rPr>
        <w:t>OOB Port:</w:t>
      </w:r>
      <w:r>
        <w:rPr>
          <w:b/>
          <w:bCs/>
        </w:rPr>
        <w:tab/>
      </w:r>
      <w:r>
        <w:rPr>
          <w:b/>
          <w:bCs/>
        </w:rPr>
        <w:tab/>
      </w:r>
      <w:r>
        <w:t>enter default IP address of 192.168.0.239</w:t>
      </w:r>
    </w:p>
    <w:p w14:paraId="3AC7BBE2" w14:textId="77777777" w:rsidR="00CA4F5F" w:rsidRDefault="00CA4F5F" w:rsidP="00CA4F5F">
      <w:pPr>
        <w:ind w:left="720" w:hanging="360"/>
        <w:jc w:val="center"/>
      </w:pPr>
      <w:r>
        <w:rPr>
          <w:noProof/>
        </w:rPr>
        <w:drawing>
          <wp:inline distT="0" distB="0" distL="0" distR="0" wp14:anchorId="56294A49" wp14:editId="6675396F">
            <wp:extent cx="5495544" cy="1792224"/>
            <wp:effectExtent l="0" t="0" r="0" b="0"/>
            <wp:docPr id="12" name="Picture 1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5544" cy="1792224"/>
                    </a:xfrm>
                    <a:prstGeom prst="rect">
                      <a:avLst/>
                    </a:prstGeom>
                    <a:noFill/>
                    <a:ln>
                      <a:noFill/>
                    </a:ln>
                  </pic:spPr>
                </pic:pic>
              </a:graphicData>
            </a:graphic>
          </wp:inline>
        </w:drawing>
      </w:r>
    </w:p>
    <w:p w14:paraId="1B7F8F6A" w14:textId="77777777" w:rsidR="00CA4F5F" w:rsidRDefault="00CA4F5F" w:rsidP="00CA4F5F">
      <w:pPr>
        <w:pStyle w:val="ListParagraph"/>
        <w:numPr>
          <w:ilvl w:val="0"/>
          <w:numId w:val="31"/>
        </w:numPr>
      </w:pPr>
      <w:r>
        <w:t xml:space="preserve">Login to either the </w:t>
      </w:r>
      <w:r>
        <w:rPr>
          <w:b/>
          <w:bCs/>
        </w:rPr>
        <w:t xml:space="preserve">AV UI </w:t>
      </w:r>
      <w:r>
        <w:t xml:space="preserve">or </w:t>
      </w:r>
      <w:r>
        <w:rPr>
          <w:b/>
          <w:bCs/>
        </w:rPr>
        <w:t>Main UI</w:t>
      </w:r>
      <w:r>
        <w:t>.</w:t>
      </w:r>
    </w:p>
    <w:p w14:paraId="07ADA5D6" w14:textId="77777777" w:rsidR="00CA4F5F" w:rsidRDefault="00CA4F5F" w:rsidP="00CA4F5F">
      <w:pPr>
        <w:ind w:left="3600" w:hanging="2160"/>
      </w:pPr>
      <w:r>
        <w:rPr>
          <w:b/>
          <w:bCs/>
        </w:rPr>
        <w:t>AV UI/Main UI:</w:t>
      </w:r>
      <w:r>
        <w:rPr>
          <w:b/>
          <w:bCs/>
        </w:rPr>
        <w:tab/>
      </w:r>
      <w:r>
        <w:t xml:space="preserve">Enter </w:t>
      </w:r>
      <w:r>
        <w:rPr>
          <w:b/>
          <w:bCs/>
        </w:rPr>
        <w:t>admin</w:t>
      </w:r>
      <w:r>
        <w:t xml:space="preserve"> for the username and leave the password field blank when logging into the UI for the first time.</w:t>
      </w:r>
    </w:p>
    <w:p w14:paraId="2BBFAB6E" w14:textId="77777777" w:rsidR="00CA4F5F" w:rsidRPr="004126F2" w:rsidRDefault="00CA4F5F" w:rsidP="00CA4F5F">
      <w:pPr>
        <w:ind w:left="3600" w:hanging="2160"/>
        <w:rPr>
          <w:b/>
          <w:bCs/>
        </w:rPr>
      </w:pPr>
      <w:r>
        <w:rPr>
          <w:b/>
          <w:bCs/>
        </w:rPr>
        <w:t>NOTE: We recommend using the AV UI for a more streamlined setup as shown below.</w:t>
      </w:r>
    </w:p>
    <w:p w14:paraId="732066A3" w14:textId="09933C6F" w:rsidR="00CA4F5F" w:rsidRDefault="00CA4F5F" w:rsidP="00CA4F5F">
      <w:pPr>
        <w:jc w:val="center"/>
      </w:pPr>
      <w:r>
        <w:rPr>
          <w:noProof/>
        </w:rPr>
        <w:drawing>
          <wp:inline distT="0" distB="0" distL="0" distR="0" wp14:anchorId="56FE0698" wp14:editId="6A4FEA1B">
            <wp:extent cx="5943600" cy="234315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43150"/>
                    </a:xfrm>
                    <a:prstGeom prst="rect">
                      <a:avLst/>
                    </a:prstGeom>
                    <a:noFill/>
                    <a:ln>
                      <a:noFill/>
                    </a:ln>
                  </pic:spPr>
                </pic:pic>
              </a:graphicData>
            </a:graphic>
          </wp:inline>
        </w:drawing>
      </w:r>
    </w:p>
    <w:p w14:paraId="708211FD" w14:textId="77777777" w:rsidR="00CA4F5F" w:rsidRDefault="00CA4F5F" w:rsidP="00CA4F5F"/>
    <w:p w14:paraId="3D0E6696" w14:textId="77777777" w:rsidR="00CA4F5F" w:rsidRDefault="00CA4F5F" w:rsidP="00CA4F5F">
      <w:pPr>
        <w:pStyle w:val="ListParagraph"/>
        <w:numPr>
          <w:ilvl w:val="0"/>
          <w:numId w:val="31"/>
        </w:numPr>
      </w:pPr>
      <w:r>
        <w:t xml:space="preserve">At this point you will be prompted to create a new default password. Enter the new password into both fields and click </w:t>
      </w:r>
      <w:r>
        <w:rPr>
          <w:b/>
          <w:bCs/>
        </w:rPr>
        <w:t>Save</w:t>
      </w:r>
      <w:r>
        <w:t xml:space="preserve"> when you are ready to proceed. You will be asked to login in again using the newly created password.</w:t>
      </w:r>
    </w:p>
    <w:p w14:paraId="6C826D91" w14:textId="77777777" w:rsidR="00CA4F5F" w:rsidRDefault="00CA4F5F" w:rsidP="00CA4F5F">
      <w:pPr>
        <w:pStyle w:val="ListParagraph"/>
        <w:jc w:val="center"/>
      </w:pPr>
      <w:r>
        <w:rPr>
          <w:noProof/>
        </w:rPr>
        <w:drawing>
          <wp:inline distT="0" distB="0" distL="0" distR="0" wp14:anchorId="16D4F570" wp14:editId="02D8852F">
            <wp:extent cx="2578608" cy="1792224"/>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608" cy="1792224"/>
                    </a:xfrm>
                    <a:prstGeom prst="rect">
                      <a:avLst/>
                    </a:prstGeom>
                    <a:noFill/>
                    <a:ln>
                      <a:noFill/>
                    </a:ln>
                  </pic:spPr>
                </pic:pic>
              </a:graphicData>
            </a:graphic>
          </wp:inline>
        </w:drawing>
      </w:r>
    </w:p>
    <w:p w14:paraId="62B25526" w14:textId="77777777" w:rsidR="00CA4F5F" w:rsidRDefault="00CA4F5F" w:rsidP="00CA4F5F">
      <w:pPr>
        <w:pStyle w:val="ListParagraph"/>
        <w:numPr>
          <w:ilvl w:val="0"/>
          <w:numId w:val="31"/>
        </w:numPr>
      </w:pPr>
      <w:r>
        <w:t xml:space="preserve">This will bring you the </w:t>
      </w:r>
      <w:r>
        <w:rPr>
          <w:b/>
          <w:bCs/>
        </w:rPr>
        <w:t>Overview</w:t>
      </w:r>
      <w:r>
        <w:t xml:space="preserve"> page. This provides helpful information regarding the switch status. You can over a mouse over each port as well for additional port information.</w:t>
      </w:r>
    </w:p>
    <w:p w14:paraId="6E798E36" w14:textId="77777777" w:rsidR="00CA4F5F" w:rsidRDefault="00CA4F5F" w:rsidP="00CA4F5F">
      <w:pPr>
        <w:pStyle w:val="ListParagraph"/>
        <w:jc w:val="center"/>
      </w:pPr>
      <w:r>
        <w:rPr>
          <w:noProof/>
        </w:rPr>
        <w:drawing>
          <wp:inline distT="0" distB="0" distL="0" distR="0" wp14:anchorId="477A1817" wp14:editId="31FB1728">
            <wp:extent cx="5943600" cy="3295650"/>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95650"/>
                    </a:xfrm>
                    <a:prstGeom prst="rect">
                      <a:avLst/>
                    </a:prstGeom>
                    <a:noFill/>
                    <a:ln>
                      <a:noFill/>
                    </a:ln>
                  </pic:spPr>
                </pic:pic>
              </a:graphicData>
            </a:graphic>
          </wp:inline>
        </w:drawing>
      </w:r>
    </w:p>
    <w:p w14:paraId="48518DAD" w14:textId="77777777" w:rsidR="00CA4F5F" w:rsidRDefault="00CA4F5F" w:rsidP="00CA4F5F">
      <w:pPr>
        <w:pStyle w:val="ListParagraph"/>
      </w:pPr>
      <w:r>
        <w:rPr>
          <w:noProof/>
        </w:rPr>
        <w:lastRenderedPageBreak/>
        <w:drawing>
          <wp:inline distT="0" distB="0" distL="0" distR="0" wp14:anchorId="08B41A20" wp14:editId="005AE0C5">
            <wp:extent cx="5534025" cy="3057525"/>
            <wp:effectExtent l="0" t="0" r="9525" b="952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3057525"/>
                    </a:xfrm>
                    <a:prstGeom prst="rect">
                      <a:avLst/>
                    </a:prstGeom>
                    <a:noFill/>
                    <a:ln>
                      <a:noFill/>
                    </a:ln>
                  </pic:spPr>
                </pic:pic>
              </a:graphicData>
            </a:graphic>
          </wp:inline>
        </w:drawing>
      </w:r>
    </w:p>
    <w:p w14:paraId="7BB4FA97" w14:textId="77777777" w:rsidR="00CA4F5F" w:rsidRDefault="00CA4F5F" w:rsidP="00CA4F5F">
      <w:pPr>
        <w:pStyle w:val="ListParagraph"/>
        <w:numPr>
          <w:ilvl w:val="0"/>
          <w:numId w:val="31"/>
        </w:numPr>
      </w:pPr>
      <w:r>
        <w:t xml:space="preserve">Select </w:t>
      </w:r>
      <w:r>
        <w:rPr>
          <w:b/>
          <w:bCs/>
        </w:rPr>
        <w:t>Network Profiles</w:t>
      </w:r>
      <w:r>
        <w:t xml:space="preserve"> from the column on the left and scroll down to see </w:t>
      </w:r>
      <w:r>
        <w:rPr>
          <w:b/>
          <w:bCs/>
        </w:rPr>
        <w:t xml:space="preserve">Management </w:t>
      </w:r>
      <w:proofErr w:type="gramStart"/>
      <w:r>
        <w:rPr>
          <w:b/>
          <w:bCs/>
        </w:rPr>
        <w:t>VLAN</w:t>
      </w:r>
      <w:r>
        <w:t>, and</w:t>
      </w:r>
      <w:proofErr w:type="gramEnd"/>
      <w:r>
        <w:t xml:space="preserve"> click on the icon on the right of the screen, and select </w:t>
      </w:r>
      <w:r>
        <w:rPr>
          <w:b/>
          <w:bCs/>
        </w:rPr>
        <w:t>Edit</w:t>
      </w:r>
      <w:r>
        <w:t>.</w:t>
      </w:r>
    </w:p>
    <w:p w14:paraId="68FE5D67" w14:textId="09D429F2" w:rsidR="00CA4F5F" w:rsidRDefault="00CA4F5F" w:rsidP="00CA4F5F">
      <w:pPr>
        <w:pStyle w:val="ListParagraph"/>
      </w:pPr>
      <w:r>
        <w:rPr>
          <w:noProof/>
        </w:rPr>
        <w:drawing>
          <wp:inline distT="0" distB="0" distL="0" distR="0" wp14:anchorId="396DA050" wp14:editId="3DABE020">
            <wp:extent cx="5934075" cy="3009900"/>
            <wp:effectExtent l="0" t="0" r="9525"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3009900"/>
                    </a:xfrm>
                    <a:prstGeom prst="rect">
                      <a:avLst/>
                    </a:prstGeom>
                    <a:noFill/>
                    <a:ln>
                      <a:noFill/>
                    </a:ln>
                  </pic:spPr>
                </pic:pic>
              </a:graphicData>
            </a:graphic>
          </wp:inline>
        </w:drawing>
      </w:r>
    </w:p>
    <w:p w14:paraId="2B59D0A1" w14:textId="2FA56E4E" w:rsidR="00FE49F8" w:rsidRDefault="00FE49F8" w:rsidP="00CA4F5F">
      <w:pPr>
        <w:pStyle w:val="ListParagraph"/>
      </w:pPr>
    </w:p>
    <w:p w14:paraId="78857A8D" w14:textId="33BB79B8" w:rsidR="00FE49F8" w:rsidRDefault="00FE49F8" w:rsidP="00CA4F5F">
      <w:pPr>
        <w:pStyle w:val="ListParagraph"/>
      </w:pPr>
    </w:p>
    <w:p w14:paraId="3A39637B" w14:textId="77777777" w:rsidR="00FE49F8" w:rsidRDefault="00FE49F8" w:rsidP="00CA4F5F">
      <w:pPr>
        <w:pStyle w:val="ListParagraph"/>
      </w:pPr>
    </w:p>
    <w:p w14:paraId="01521DA6" w14:textId="77777777" w:rsidR="00CA4F5F" w:rsidRDefault="00CA4F5F" w:rsidP="00CA4F5F">
      <w:pPr>
        <w:pStyle w:val="ListParagraph"/>
        <w:numPr>
          <w:ilvl w:val="0"/>
          <w:numId w:val="31"/>
        </w:numPr>
      </w:pPr>
      <w:proofErr w:type="gramStart"/>
      <w:r>
        <w:lastRenderedPageBreak/>
        <w:t xml:space="preserve">A </w:t>
      </w:r>
      <w:r>
        <w:rPr>
          <w:b/>
          <w:bCs/>
        </w:rPr>
        <w:t xml:space="preserve"> </w:t>
      </w:r>
      <w:r>
        <w:t>window</w:t>
      </w:r>
      <w:proofErr w:type="gramEnd"/>
      <w:r>
        <w:t xml:space="preserve"> will pop up to edit the profile. Click on the </w:t>
      </w:r>
      <w:r>
        <w:rPr>
          <w:b/>
          <w:bCs/>
        </w:rPr>
        <w:t>Profile Template</w:t>
      </w:r>
      <w:r>
        <w:t xml:space="preserve"> dropdown menu and select </w:t>
      </w:r>
      <w:r>
        <w:rPr>
          <w:b/>
          <w:bCs/>
        </w:rPr>
        <w:t>Video</w:t>
      </w:r>
      <w:r>
        <w:t xml:space="preserve">, then click </w:t>
      </w:r>
      <w:r>
        <w:rPr>
          <w:b/>
          <w:bCs/>
        </w:rPr>
        <w:t>Save</w:t>
      </w:r>
      <w:r>
        <w:t xml:space="preserve">.  </w:t>
      </w:r>
    </w:p>
    <w:p w14:paraId="46482BFE" w14:textId="26004918" w:rsidR="00CA4F5F" w:rsidRDefault="00CA4F5F" w:rsidP="00CA4F5F">
      <w:pPr>
        <w:pStyle w:val="ListParagraph"/>
        <w:jc w:val="center"/>
        <w:rPr>
          <w:b/>
          <w:bCs/>
        </w:rPr>
      </w:pPr>
      <w:r>
        <w:rPr>
          <w:b/>
          <w:bCs/>
          <w:noProof/>
        </w:rPr>
        <w:drawing>
          <wp:inline distT="0" distB="0" distL="0" distR="0" wp14:anchorId="05C2034C" wp14:editId="7F051BA6">
            <wp:extent cx="4462272" cy="4919472"/>
            <wp:effectExtent l="0" t="0" r="0" b="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2272" cy="4919472"/>
                    </a:xfrm>
                    <a:prstGeom prst="rect">
                      <a:avLst/>
                    </a:prstGeom>
                    <a:noFill/>
                    <a:ln>
                      <a:noFill/>
                    </a:ln>
                  </pic:spPr>
                </pic:pic>
              </a:graphicData>
            </a:graphic>
          </wp:inline>
        </w:drawing>
      </w:r>
    </w:p>
    <w:p w14:paraId="59CC7C13" w14:textId="305973F2" w:rsidR="00CA4F5F" w:rsidRDefault="00CA4F5F" w:rsidP="00CA4F5F">
      <w:pPr>
        <w:pStyle w:val="ListParagraph"/>
      </w:pPr>
      <w:r>
        <w:t xml:space="preserve">Note: Here you can also select EVO-IP specific ports needed to be used for the installation. Other VLANs/profiles </w:t>
      </w:r>
      <w:proofErr w:type="gramStart"/>
      <w:r>
        <w:t>would</w:t>
      </w:r>
      <w:proofErr w:type="gramEnd"/>
      <w:r>
        <w:t xml:space="preserve"> need to be created if other products lie on the same switch and need to be separate from EVOIP products as needed.</w:t>
      </w:r>
    </w:p>
    <w:p w14:paraId="14C0D12D" w14:textId="77777777" w:rsidR="00CA4F5F" w:rsidRDefault="00CA4F5F" w:rsidP="00CA4F5F">
      <w:pPr>
        <w:pStyle w:val="ListParagraph"/>
      </w:pPr>
    </w:p>
    <w:p w14:paraId="442570E2" w14:textId="77777777" w:rsidR="00CA4F5F" w:rsidRDefault="00CA4F5F" w:rsidP="00CA4F5F">
      <w:pPr>
        <w:pStyle w:val="ListParagraph"/>
        <w:numPr>
          <w:ilvl w:val="0"/>
          <w:numId w:val="31"/>
        </w:numPr>
      </w:pPr>
      <w:r>
        <w:t xml:space="preserve">Once you return to the main page, click </w:t>
      </w:r>
      <w:r>
        <w:rPr>
          <w:b/>
          <w:bCs/>
        </w:rPr>
        <w:t>Save</w:t>
      </w:r>
      <w:r>
        <w:t xml:space="preserve"> on the top of the screen, and then </w:t>
      </w:r>
      <w:r>
        <w:rPr>
          <w:b/>
          <w:bCs/>
        </w:rPr>
        <w:t>Reboot</w:t>
      </w:r>
      <w:r>
        <w:t xml:space="preserve">. </w:t>
      </w:r>
    </w:p>
    <w:p w14:paraId="6B685728" w14:textId="77777777" w:rsidR="00CA4F5F" w:rsidRDefault="00CA4F5F" w:rsidP="00CA4F5F">
      <w:pPr>
        <w:pStyle w:val="ListParagraph"/>
      </w:pPr>
      <w:r>
        <w:rPr>
          <w:noProof/>
        </w:rPr>
        <w:drawing>
          <wp:inline distT="0" distB="0" distL="0" distR="0" wp14:anchorId="0202B37B" wp14:editId="3CAC390B">
            <wp:extent cx="6848475" cy="714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8475" cy="714375"/>
                    </a:xfrm>
                    <a:prstGeom prst="rect">
                      <a:avLst/>
                    </a:prstGeom>
                    <a:noFill/>
                    <a:ln>
                      <a:noFill/>
                    </a:ln>
                  </pic:spPr>
                </pic:pic>
              </a:graphicData>
            </a:graphic>
          </wp:inline>
        </w:drawing>
      </w:r>
    </w:p>
    <w:p w14:paraId="1CE47732" w14:textId="77777777" w:rsidR="00CA4F5F" w:rsidRDefault="00CA4F5F" w:rsidP="00CA4F5F">
      <w:pPr>
        <w:pStyle w:val="ListParagraph"/>
      </w:pPr>
      <w:r>
        <w:t>Note: If transmitters or receivers seem to be discolored, physically power cycle the switch using the power switch on the unit.</w:t>
      </w:r>
    </w:p>
    <w:p w14:paraId="03BD6EBE" w14:textId="77777777" w:rsidR="00CA4F5F" w:rsidRDefault="00CA4F5F" w:rsidP="00CA4F5F">
      <w:pPr>
        <w:pStyle w:val="ListParagraph"/>
      </w:pPr>
    </w:p>
    <w:p w14:paraId="154E1DA2" w14:textId="3A29392E" w:rsidR="00CA4F5F" w:rsidRDefault="00CA4F5F" w:rsidP="00CA4F5F">
      <w:pPr>
        <w:pStyle w:val="ListParagraph"/>
        <w:numPr>
          <w:ilvl w:val="0"/>
          <w:numId w:val="31"/>
        </w:numPr>
      </w:pPr>
      <w:r>
        <w:t xml:space="preserve">Once the switch has been rebooted, connect the Cat cable going from the computer to a regular port on the switch that was included and selected within the </w:t>
      </w:r>
      <w:r>
        <w:rPr>
          <w:b/>
          <w:bCs/>
        </w:rPr>
        <w:t xml:space="preserve">Management VLAN </w:t>
      </w:r>
      <w:r>
        <w:t>profile.</w:t>
      </w:r>
    </w:p>
    <w:p w14:paraId="5A837C17" w14:textId="77777777" w:rsidR="00CA4F5F" w:rsidRDefault="00CA4F5F" w:rsidP="00CA4F5F">
      <w:pPr>
        <w:pStyle w:val="ListParagraph"/>
      </w:pPr>
    </w:p>
    <w:p w14:paraId="70D38293" w14:textId="77777777" w:rsidR="00CA4F5F" w:rsidRDefault="00CA4F5F" w:rsidP="00CA4F5F">
      <w:pPr>
        <w:pStyle w:val="ListParagraph"/>
        <w:ind w:hanging="360"/>
      </w:pPr>
      <w:r>
        <w:rPr>
          <w:noProof/>
        </w:rPr>
        <w:drawing>
          <wp:inline distT="0" distB="0" distL="0" distR="0" wp14:anchorId="36154027" wp14:editId="684AEAE3">
            <wp:extent cx="6848475" cy="2286000"/>
            <wp:effectExtent l="0" t="0" r="9525" b="0"/>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raphical user interfac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48475" cy="2286000"/>
                    </a:xfrm>
                    <a:prstGeom prst="rect">
                      <a:avLst/>
                    </a:prstGeom>
                    <a:noFill/>
                    <a:ln>
                      <a:noFill/>
                    </a:ln>
                  </pic:spPr>
                </pic:pic>
              </a:graphicData>
            </a:graphic>
          </wp:inline>
        </w:drawing>
      </w:r>
    </w:p>
    <w:p w14:paraId="7D45407A" w14:textId="77777777" w:rsidR="00CA4F5F" w:rsidRDefault="00CA4F5F" w:rsidP="00CA4F5F">
      <w:pPr>
        <w:pStyle w:val="ListParagraph"/>
        <w:ind w:hanging="360"/>
      </w:pPr>
    </w:p>
    <w:p w14:paraId="12C8631C" w14:textId="7A1238D1" w:rsidR="00FE49F8" w:rsidRDefault="00CA4F5F" w:rsidP="007B5AF0">
      <w:pPr>
        <w:pStyle w:val="ListParagraph"/>
        <w:numPr>
          <w:ilvl w:val="0"/>
          <w:numId w:val="31"/>
        </w:numPr>
      </w:pPr>
      <w:r>
        <w:t>You can now access the EVOIP unit for setup and control.</w:t>
      </w:r>
    </w:p>
    <w:p w14:paraId="281AA02A" w14:textId="7877B43D" w:rsidR="00074DB9" w:rsidRDefault="00074DB9" w:rsidP="00074DB9"/>
    <w:p w14:paraId="234A7422" w14:textId="7A560C72" w:rsidR="00074DB9" w:rsidRDefault="00074DB9" w:rsidP="00074DB9"/>
    <w:p w14:paraId="52287849" w14:textId="759B608F" w:rsidR="00074DB9" w:rsidRDefault="00074DB9" w:rsidP="00074DB9"/>
    <w:p w14:paraId="64D43832" w14:textId="3C7CC5E2" w:rsidR="00074DB9" w:rsidRDefault="00074DB9" w:rsidP="00074DB9"/>
    <w:p w14:paraId="19C04246" w14:textId="7FBB42BB" w:rsidR="00074DB9" w:rsidRDefault="00074DB9" w:rsidP="00074DB9"/>
    <w:p w14:paraId="4DFBEED4" w14:textId="55060E43" w:rsidR="00074DB9" w:rsidRDefault="00074DB9" w:rsidP="00074DB9"/>
    <w:p w14:paraId="645DF29C" w14:textId="03313573" w:rsidR="00074DB9" w:rsidRDefault="00074DB9" w:rsidP="00074DB9"/>
    <w:p w14:paraId="11DC2A0A" w14:textId="46456A05" w:rsidR="00074DB9" w:rsidRDefault="00074DB9" w:rsidP="00074DB9"/>
    <w:p w14:paraId="70012EFC" w14:textId="78746C55" w:rsidR="00074DB9" w:rsidRDefault="00074DB9" w:rsidP="00074DB9"/>
    <w:p w14:paraId="256D0393" w14:textId="622EDA45" w:rsidR="00074DB9" w:rsidRDefault="00074DB9" w:rsidP="00074DB9"/>
    <w:p w14:paraId="3A7867ED" w14:textId="3837C74A" w:rsidR="00074DB9" w:rsidRDefault="00074DB9" w:rsidP="00074DB9"/>
    <w:p w14:paraId="4EE533B4" w14:textId="49FD67B7" w:rsidR="00074DB9" w:rsidRDefault="00074DB9" w:rsidP="00074DB9"/>
    <w:p w14:paraId="1980C3D4" w14:textId="7BE56884" w:rsidR="00074DB9" w:rsidRDefault="00074DB9" w:rsidP="00074DB9"/>
    <w:p w14:paraId="2AE77B41" w14:textId="0D70244A" w:rsidR="00074DB9" w:rsidRDefault="00074DB9" w:rsidP="00074DB9"/>
    <w:p w14:paraId="222CDCCA" w14:textId="2E1EE3D0" w:rsidR="00074DB9" w:rsidRDefault="00074DB9" w:rsidP="00074DB9"/>
    <w:p w14:paraId="72165F67" w14:textId="5F56DF23" w:rsidR="00074DB9" w:rsidRDefault="00074DB9" w:rsidP="00074DB9"/>
    <w:p w14:paraId="22BB3123" w14:textId="0258C304" w:rsidR="00074DB9" w:rsidRDefault="00074DB9" w:rsidP="00074DB9"/>
    <w:p w14:paraId="223E25E1" w14:textId="453FEFC6" w:rsidR="00074DB9" w:rsidRDefault="00074DB9" w:rsidP="00074DB9"/>
    <w:p w14:paraId="40DE50E7" w14:textId="2BD27CD2" w:rsidR="00074DB9" w:rsidRDefault="00074DB9" w:rsidP="00074DB9"/>
    <w:p w14:paraId="450B4208" w14:textId="5BF0FA28" w:rsidR="00074DB9" w:rsidRDefault="00074DB9" w:rsidP="00074DB9"/>
    <w:p w14:paraId="46B9B4C9" w14:textId="5D595E35" w:rsidR="00074DB9" w:rsidRDefault="00074DB9" w:rsidP="00074DB9"/>
    <w:p w14:paraId="487FF344" w14:textId="6FA453A3" w:rsidR="00074DB9" w:rsidRDefault="00074DB9" w:rsidP="00074DB9"/>
    <w:p w14:paraId="0E298F8D" w14:textId="77777777" w:rsidR="00074DB9" w:rsidRDefault="00074DB9" w:rsidP="00074DB9"/>
    <w:p w14:paraId="792A1E8D" w14:textId="15DA22BC" w:rsidR="00074DB9" w:rsidRDefault="00074DB9" w:rsidP="00074DB9">
      <w:pPr>
        <w:jc w:val="left"/>
        <w:rPr>
          <w:b/>
          <w:bCs/>
          <w:sz w:val="28"/>
          <w:szCs w:val="28"/>
        </w:rPr>
      </w:pPr>
      <w:r>
        <w:rPr>
          <w:b/>
          <w:bCs/>
          <w:sz w:val="28"/>
          <w:szCs w:val="28"/>
        </w:rPr>
        <w:lastRenderedPageBreak/>
        <w:t>Multiple</w:t>
      </w:r>
      <w:r w:rsidRPr="00FE49F8">
        <w:rPr>
          <w:b/>
          <w:bCs/>
          <w:sz w:val="28"/>
          <w:szCs w:val="28"/>
        </w:rPr>
        <w:t xml:space="preserve"> Switch Configuration</w:t>
      </w:r>
    </w:p>
    <w:p w14:paraId="1DB13BF4" w14:textId="6B74C719" w:rsidR="00074DB9" w:rsidRDefault="00074DB9" w:rsidP="00074DB9"/>
    <w:p w14:paraId="0EBC2ED1" w14:textId="3E6D286D" w:rsidR="003203A4" w:rsidRDefault="00074DB9" w:rsidP="00074DB9">
      <w:proofErr w:type="spellStart"/>
      <w:r>
        <w:t>Netgear</w:t>
      </w:r>
      <w:proofErr w:type="spellEnd"/>
      <w:r>
        <w:t xml:space="preserve"> M4250 series switches are designed to make setup of multiple switch AV over IP configurations simple. </w:t>
      </w:r>
      <w:r w:rsidR="00297A14">
        <w:t xml:space="preserve">When using EVOIPTX1 and EVOIPRX1 devices (up to 850Mbps), it is important to use switches with 10G Uplink ports.  You can use M4250 series switches when using EVOIPLITE (up to 45Mbps) but will likely require multiple uplinks between switches based on the system design. Please refer to </w:t>
      </w:r>
      <w:proofErr w:type="spellStart"/>
      <w:r w:rsidR="00297A14">
        <w:t>Netgear</w:t>
      </w:r>
      <w:proofErr w:type="spellEnd"/>
      <w:r w:rsidR="00297A14">
        <w:t xml:space="preserve"> documentation for recommended cabling and modules</w:t>
      </w:r>
      <w:r w:rsidR="0052431E">
        <w:t>.</w:t>
      </w:r>
    </w:p>
    <w:p w14:paraId="531E40A5" w14:textId="77777777" w:rsidR="003203A4" w:rsidRDefault="003203A4" w:rsidP="00074DB9"/>
    <w:p w14:paraId="622242A8" w14:textId="77777777" w:rsidR="003203A4" w:rsidRDefault="00074DB9" w:rsidP="00074DB9">
      <w:r w:rsidRPr="003203A4">
        <w:rPr>
          <w:b/>
          <w:bCs/>
        </w:rPr>
        <w:t>Auto-Trunk</w:t>
      </w:r>
      <w:r>
        <w:t xml:space="preserve"> feature automatically configures the interconnect between switches. </w:t>
      </w:r>
    </w:p>
    <w:p w14:paraId="34B5A356" w14:textId="10EE6FC6" w:rsidR="003203A4" w:rsidRDefault="0081432B" w:rsidP="00074DB9">
      <w:r>
        <w:rPr>
          <w:noProof/>
        </w:rPr>
        <w:drawing>
          <wp:inline distT="0" distB="0" distL="0" distR="0" wp14:anchorId="693E53C3" wp14:editId="0BE2A55C">
            <wp:extent cx="6848475" cy="2809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48475" cy="2809875"/>
                    </a:xfrm>
                    <a:prstGeom prst="rect">
                      <a:avLst/>
                    </a:prstGeom>
                    <a:noFill/>
                    <a:ln>
                      <a:noFill/>
                    </a:ln>
                  </pic:spPr>
                </pic:pic>
              </a:graphicData>
            </a:graphic>
          </wp:inline>
        </w:drawing>
      </w:r>
    </w:p>
    <w:p w14:paraId="5E09DFB2" w14:textId="77777777" w:rsidR="003203A4" w:rsidRDefault="003203A4" w:rsidP="00074DB9"/>
    <w:p w14:paraId="7A06F0BB" w14:textId="3747F189" w:rsidR="00074DB9" w:rsidRDefault="00074DB9" w:rsidP="00074DB9">
      <w:r w:rsidRPr="003203A4">
        <w:rPr>
          <w:b/>
          <w:bCs/>
        </w:rPr>
        <w:t>Auto-LAG</w:t>
      </w:r>
      <w:r w:rsidR="00E25F68">
        <w:t xml:space="preserve"> dynamically creates a link aggregation group if there is more than one link between two switches.</w:t>
      </w:r>
    </w:p>
    <w:p w14:paraId="15A2069C" w14:textId="05AB01F4" w:rsidR="00074DB9" w:rsidRDefault="00297A14" w:rsidP="00074DB9">
      <w:r>
        <w:rPr>
          <w:noProof/>
        </w:rPr>
        <w:drawing>
          <wp:inline distT="0" distB="0" distL="0" distR="0" wp14:anchorId="46414353" wp14:editId="3DA5333A">
            <wp:extent cx="6848475" cy="2790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48475" cy="2790825"/>
                    </a:xfrm>
                    <a:prstGeom prst="rect">
                      <a:avLst/>
                    </a:prstGeom>
                    <a:noFill/>
                    <a:ln>
                      <a:noFill/>
                    </a:ln>
                  </pic:spPr>
                </pic:pic>
              </a:graphicData>
            </a:graphic>
          </wp:inline>
        </w:drawing>
      </w:r>
    </w:p>
    <w:p w14:paraId="19A88CCE" w14:textId="51E0C16B" w:rsidR="00D20CB5" w:rsidRPr="009C367B" w:rsidRDefault="00D20CB5" w:rsidP="00D20CB5">
      <w:r>
        <w:rPr>
          <w:b/>
          <w:bCs/>
        </w:rPr>
        <w:lastRenderedPageBreak/>
        <w:t>Creating a Static LAG</w:t>
      </w:r>
      <w:r w:rsidR="00BC0158">
        <w:rPr>
          <w:b/>
          <w:bCs/>
        </w:rPr>
        <w:t xml:space="preserve"> for Extended Switches:</w:t>
      </w:r>
      <w:r w:rsidR="009C367B">
        <w:rPr>
          <w:b/>
          <w:bCs/>
        </w:rPr>
        <w:t xml:space="preserve"> </w:t>
      </w:r>
      <w:r w:rsidR="0066415A">
        <w:t xml:space="preserve">Follow the steps for a single switch configuration before </w:t>
      </w:r>
      <w:r w:rsidR="00EF046A">
        <w:t>proceeding to the instruction below to set up extended switches.</w:t>
      </w:r>
    </w:p>
    <w:p w14:paraId="149400F5" w14:textId="77777777" w:rsidR="00BC0158" w:rsidRPr="00D20CB5" w:rsidRDefault="00BC0158" w:rsidP="00D20CB5">
      <w:pPr>
        <w:rPr>
          <w:b/>
          <w:bCs/>
        </w:rPr>
      </w:pPr>
    </w:p>
    <w:p w14:paraId="526D87C3" w14:textId="78D83650" w:rsidR="00532EB2" w:rsidRDefault="008D48BB" w:rsidP="008D48BB">
      <w:pPr>
        <w:pStyle w:val="ListParagraph"/>
        <w:numPr>
          <w:ilvl w:val="0"/>
          <w:numId w:val="32"/>
        </w:numPr>
      </w:pPr>
      <w:r>
        <w:t xml:space="preserve">Click on </w:t>
      </w:r>
      <w:r>
        <w:rPr>
          <w:b/>
          <w:bCs/>
        </w:rPr>
        <w:t>Configure</w:t>
      </w:r>
      <w:r>
        <w:t xml:space="preserve"> from the menu on the left.</w:t>
      </w:r>
    </w:p>
    <w:p w14:paraId="0DBC4932" w14:textId="3FAE31BB" w:rsidR="00862586" w:rsidRDefault="00862586" w:rsidP="00862586">
      <w:pPr>
        <w:pStyle w:val="ListParagraph"/>
      </w:pPr>
      <w:r>
        <w:rPr>
          <w:noProof/>
        </w:rPr>
        <w:drawing>
          <wp:inline distT="0" distB="0" distL="0" distR="0" wp14:anchorId="4BA24591" wp14:editId="196422C2">
            <wp:extent cx="1536192" cy="1856232"/>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6192" cy="1856232"/>
                    </a:xfrm>
                    <a:prstGeom prst="rect">
                      <a:avLst/>
                    </a:prstGeom>
                    <a:noFill/>
                    <a:ln>
                      <a:noFill/>
                    </a:ln>
                  </pic:spPr>
                </pic:pic>
              </a:graphicData>
            </a:graphic>
          </wp:inline>
        </w:drawing>
      </w:r>
    </w:p>
    <w:p w14:paraId="2FDC8164" w14:textId="78A57B1B" w:rsidR="008A484C" w:rsidRDefault="008A484C" w:rsidP="008A484C">
      <w:pPr>
        <w:pStyle w:val="ListParagraph"/>
        <w:numPr>
          <w:ilvl w:val="0"/>
          <w:numId w:val="32"/>
        </w:numPr>
      </w:pPr>
      <w:r>
        <w:t xml:space="preserve">Click on </w:t>
      </w:r>
      <w:r>
        <w:rPr>
          <w:b/>
          <w:bCs/>
        </w:rPr>
        <w:t xml:space="preserve">Create LAG </w:t>
      </w:r>
      <w:r>
        <w:t xml:space="preserve">found on the right side of the </w:t>
      </w:r>
      <w:r w:rsidR="00B905C6">
        <w:t>screen.</w:t>
      </w:r>
    </w:p>
    <w:p w14:paraId="217B8295" w14:textId="13E52FEB" w:rsidR="00B905C6" w:rsidRDefault="00B905C6" w:rsidP="00B905C6">
      <w:pPr>
        <w:pStyle w:val="ListParagraph"/>
      </w:pPr>
      <w:r>
        <w:rPr>
          <w:noProof/>
        </w:rPr>
        <w:drawing>
          <wp:inline distT="0" distB="0" distL="0" distR="0" wp14:anchorId="3F54C138" wp14:editId="51FDE273">
            <wp:extent cx="1857375" cy="866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866775"/>
                    </a:xfrm>
                    <a:prstGeom prst="rect">
                      <a:avLst/>
                    </a:prstGeom>
                    <a:noFill/>
                    <a:ln>
                      <a:noFill/>
                    </a:ln>
                  </pic:spPr>
                </pic:pic>
              </a:graphicData>
            </a:graphic>
          </wp:inline>
        </w:drawing>
      </w:r>
    </w:p>
    <w:p w14:paraId="7EEA3D7D" w14:textId="07AE2F85" w:rsidR="00B905C6" w:rsidRDefault="001D69A4" w:rsidP="00B905C6">
      <w:pPr>
        <w:pStyle w:val="ListParagraph"/>
        <w:numPr>
          <w:ilvl w:val="0"/>
          <w:numId w:val="32"/>
        </w:numPr>
      </w:pPr>
      <w:r>
        <w:rPr>
          <w:noProof/>
        </w:rPr>
        <w:t>Select the ports that you want to be included in the LAG</w:t>
      </w:r>
      <w:r w:rsidR="00287C05">
        <w:rPr>
          <w:noProof/>
        </w:rPr>
        <w:t xml:space="preserve">, then enter a </w:t>
      </w:r>
      <w:r w:rsidR="00287C05">
        <w:rPr>
          <w:b/>
          <w:bCs/>
          <w:noProof/>
        </w:rPr>
        <w:t>LAG NAME</w:t>
      </w:r>
      <w:r w:rsidR="00287C05">
        <w:rPr>
          <w:noProof/>
        </w:rPr>
        <w:t xml:space="preserve">, select an </w:t>
      </w:r>
      <w:r w:rsidR="00287C05">
        <w:rPr>
          <w:b/>
          <w:bCs/>
          <w:noProof/>
        </w:rPr>
        <w:t xml:space="preserve">ID </w:t>
      </w:r>
      <w:r w:rsidR="00287C05">
        <w:rPr>
          <w:noProof/>
        </w:rPr>
        <w:t>from the dropdown</w:t>
      </w:r>
      <w:r w:rsidR="00301DBB">
        <w:rPr>
          <w:noProof/>
        </w:rPr>
        <w:t xml:space="preserve"> menu, and click to enable </w:t>
      </w:r>
      <w:r w:rsidR="00301DBB">
        <w:rPr>
          <w:b/>
          <w:bCs/>
          <w:noProof/>
        </w:rPr>
        <w:t>Static LAG</w:t>
      </w:r>
      <w:r w:rsidR="00301DBB">
        <w:rPr>
          <w:noProof/>
        </w:rPr>
        <w:t>.</w:t>
      </w:r>
    </w:p>
    <w:p w14:paraId="3E7B8B4B" w14:textId="31F4481A" w:rsidR="00BC0158" w:rsidRPr="007B5AF0" w:rsidRDefault="00BC0158" w:rsidP="00506AC0">
      <w:pPr>
        <w:ind w:left="360"/>
      </w:pPr>
      <w:r>
        <w:rPr>
          <w:noProof/>
        </w:rPr>
        <w:drawing>
          <wp:inline distT="0" distB="0" distL="0" distR="0" wp14:anchorId="68D8DC93" wp14:editId="3668FA77">
            <wp:extent cx="6044184" cy="295351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4184" cy="2953512"/>
                    </a:xfrm>
                    <a:prstGeom prst="rect">
                      <a:avLst/>
                    </a:prstGeom>
                    <a:noFill/>
                    <a:ln>
                      <a:noFill/>
                    </a:ln>
                  </pic:spPr>
                </pic:pic>
              </a:graphicData>
            </a:graphic>
          </wp:inline>
        </w:drawing>
      </w:r>
    </w:p>
    <w:sectPr w:rsidR="00BC0158" w:rsidRPr="007B5AF0" w:rsidSect="00195606">
      <w:headerReference w:type="default" r:id="rId22"/>
      <w:footerReference w:type="default" r:id="rId2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E854" w14:textId="77777777" w:rsidR="0003088F" w:rsidRDefault="0003088F" w:rsidP="00195606">
      <w:r>
        <w:separator/>
      </w:r>
    </w:p>
  </w:endnote>
  <w:endnote w:type="continuationSeparator" w:id="0">
    <w:p w14:paraId="3FB1922A" w14:textId="77777777" w:rsidR="0003088F" w:rsidRDefault="0003088F" w:rsidP="001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6AA" w14:textId="2DA1569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643C">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4456" w14:textId="77777777" w:rsidR="0003088F" w:rsidRDefault="0003088F" w:rsidP="00195606">
      <w:r>
        <w:separator/>
      </w:r>
    </w:p>
  </w:footnote>
  <w:footnote w:type="continuationSeparator" w:id="0">
    <w:p w14:paraId="14900D8F" w14:textId="77777777" w:rsidR="0003088F" w:rsidRDefault="0003088F" w:rsidP="001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38C3" w14:textId="7CCEF3CE" w:rsidR="003356D0" w:rsidRDefault="00BF33C5">
    <w:pPr>
      <w:pStyle w:val="Header"/>
      <w:rPr>
        <w:noProof/>
      </w:rPr>
    </w:pPr>
    <w:r>
      <w:rPr>
        <w:noProof/>
      </w:rPr>
      <w:drawing>
        <wp:anchor distT="0" distB="0" distL="114300" distR="114300" simplePos="0" relativeHeight="251651584" behindDoc="0" locked="0" layoutInCell="1" allowOverlap="1" wp14:anchorId="50772923" wp14:editId="438C6A18">
          <wp:simplePos x="0" y="0"/>
          <wp:positionH relativeFrom="column">
            <wp:posOffset>-188595</wp:posOffset>
          </wp:positionH>
          <wp:positionV relativeFrom="paragraph">
            <wp:posOffset>-146050</wp:posOffset>
          </wp:positionV>
          <wp:extent cx="7293610" cy="1135380"/>
          <wp:effectExtent l="0" t="0" r="254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361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8B4C" w14:textId="1C4072C9" w:rsidR="00195606" w:rsidRDefault="0019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B00"/>
    <w:multiLevelType w:val="hybridMultilevel"/>
    <w:tmpl w:val="FC088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2408"/>
    <w:multiLevelType w:val="hybridMultilevel"/>
    <w:tmpl w:val="8EB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22A89"/>
    <w:multiLevelType w:val="hybridMultilevel"/>
    <w:tmpl w:val="B26A3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E0758"/>
    <w:multiLevelType w:val="hybridMultilevel"/>
    <w:tmpl w:val="022A4DF6"/>
    <w:lvl w:ilvl="0" w:tplc="7934660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52A2A41"/>
    <w:multiLevelType w:val="hybridMultilevel"/>
    <w:tmpl w:val="770A4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6D9D"/>
    <w:multiLevelType w:val="hybridMultilevel"/>
    <w:tmpl w:val="B2FC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FB27540"/>
    <w:multiLevelType w:val="hybridMultilevel"/>
    <w:tmpl w:val="5CCE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736B"/>
    <w:multiLevelType w:val="hybridMultilevel"/>
    <w:tmpl w:val="FF40E2E2"/>
    <w:lvl w:ilvl="0" w:tplc="8D00C2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B7A1C"/>
    <w:multiLevelType w:val="hybridMultilevel"/>
    <w:tmpl w:val="86563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2DDA"/>
    <w:multiLevelType w:val="hybridMultilevel"/>
    <w:tmpl w:val="E09A1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B02ED"/>
    <w:multiLevelType w:val="hybridMultilevel"/>
    <w:tmpl w:val="D7B6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64255"/>
    <w:multiLevelType w:val="hybridMultilevel"/>
    <w:tmpl w:val="6234B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C311E"/>
    <w:multiLevelType w:val="hybridMultilevel"/>
    <w:tmpl w:val="8D849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433F7"/>
    <w:multiLevelType w:val="hybridMultilevel"/>
    <w:tmpl w:val="286A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67D07"/>
    <w:multiLevelType w:val="hybridMultilevel"/>
    <w:tmpl w:val="CF6C2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2155D"/>
    <w:multiLevelType w:val="hybridMultilevel"/>
    <w:tmpl w:val="A4281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523F6"/>
    <w:multiLevelType w:val="hybridMultilevel"/>
    <w:tmpl w:val="AEEC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322A5"/>
    <w:multiLevelType w:val="hybridMultilevel"/>
    <w:tmpl w:val="E55E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66D7C"/>
    <w:multiLevelType w:val="hybridMultilevel"/>
    <w:tmpl w:val="E09A1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460B1"/>
    <w:multiLevelType w:val="hybridMultilevel"/>
    <w:tmpl w:val="615A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20804"/>
    <w:multiLevelType w:val="hybridMultilevel"/>
    <w:tmpl w:val="13C8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90024"/>
    <w:multiLevelType w:val="hybridMultilevel"/>
    <w:tmpl w:val="8DE640FA"/>
    <w:lvl w:ilvl="0" w:tplc="464682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2315B"/>
    <w:multiLevelType w:val="hybridMultilevel"/>
    <w:tmpl w:val="D9427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D380F"/>
    <w:multiLevelType w:val="hybridMultilevel"/>
    <w:tmpl w:val="D688C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3773E"/>
    <w:multiLevelType w:val="hybridMultilevel"/>
    <w:tmpl w:val="388220F0"/>
    <w:lvl w:ilvl="0" w:tplc="87F4094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6ECD7920"/>
    <w:multiLevelType w:val="hybridMultilevel"/>
    <w:tmpl w:val="75BC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830B5"/>
    <w:multiLevelType w:val="hybridMultilevel"/>
    <w:tmpl w:val="3454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065D3"/>
    <w:multiLevelType w:val="hybridMultilevel"/>
    <w:tmpl w:val="57B89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32998"/>
    <w:multiLevelType w:val="hybridMultilevel"/>
    <w:tmpl w:val="0E68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37961"/>
    <w:multiLevelType w:val="hybridMultilevel"/>
    <w:tmpl w:val="6432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4"/>
  </w:num>
  <w:num w:numId="4">
    <w:abstractNumId w:val="31"/>
  </w:num>
  <w:num w:numId="5">
    <w:abstractNumId w:val="17"/>
  </w:num>
  <w:num w:numId="6">
    <w:abstractNumId w:val="28"/>
  </w:num>
  <w:num w:numId="7">
    <w:abstractNumId w:val="30"/>
  </w:num>
  <w:num w:numId="8">
    <w:abstractNumId w:val="26"/>
  </w:num>
  <w:num w:numId="9">
    <w:abstractNumId w:val="4"/>
  </w:num>
  <w:num w:numId="10">
    <w:abstractNumId w:val="16"/>
  </w:num>
  <w:num w:numId="11">
    <w:abstractNumId w:val="11"/>
  </w:num>
  <w:num w:numId="12">
    <w:abstractNumId w:val="22"/>
  </w:num>
  <w:num w:numId="13">
    <w:abstractNumId w:val="20"/>
  </w:num>
  <w:num w:numId="14">
    <w:abstractNumId w:val="6"/>
  </w:num>
  <w:num w:numId="15">
    <w:abstractNumId w:val="13"/>
  </w:num>
  <w:num w:numId="16">
    <w:abstractNumId w:val="21"/>
  </w:num>
  <w:num w:numId="17">
    <w:abstractNumId w:val="19"/>
  </w:num>
  <w:num w:numId="18">
    <w:abstractNumId w:val="27"/>
  </w:num>
  <w:num w:numId="19">
    <w:abstractNumId w:val="29"/>
  </w:num>
  <w:num w:numId="20">
    <w:abstractNumId w:val="10"/>
  </w:num>
  <w:num w:numId="21">
    <w:abstractNumId w:val="18"/>
  </w:num>
  <w:num w:numId="22">
    <w:abstractNumId w:val="25"/>
  </w:num>
  <w:num w:numId="23">
    <w:abstractNumId w:val="24"/>
  </w:num>
  <w:num w:numId="24">
    <w:abstractNumId w:val="8"/>
  </w:num>
  <w:num w:numId="25">
    <w:abstractNumId w:val="15"/>
  </w:num>
  <w:num w:numId="26">
    <w:abstractNumId w:val="1"/>
  </w:num>
  <w:num w:numId="27">
    <w:abstractNumId w:val="3"/>
  </w:num>
  <w:num w:numId="28">
    <w:abstractNumId w:val="9"/>
  </w:num>
  <w:num w:numId="29">
    <w:abstractNumId w:val="23"/>
  </w:num>
  <w:num w:numId="30">
    <w:abstractNumId w:val="12"/>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0385F"/>
    <w:rsid w:val="00007E95"/>
    <w:rsid w:val="000103F5"/>
    <w:rsid w:val="000167CC"/>
    <w:rsid w:val="000229E7"/>
    <w:rsid w:val="00022B4D"/>
    <w:rsid w:val="00026B7A"/>
    <w:rsid w:val="0003088F"/>
    <w:rsid w:val="00033562"/>
    <w:rsid w:val="000414E3"/>
    <w:rsid w:val="00064C61"/>
    <w:rsid w:val="000664B2"/>
    <w:rsid w:val="00074DB9"/>
    <w:rsid w:val="00083317"/>
    <w:rsid w:val="000B0C70"/>
    <w:rsid w:val="000B63A1"/>
    <w:rsid w:val="000C4839"/>
    <w:rsid w:val="00104411"/>
    <w:rsid w:val="00113FD1"/>
    <w:rsid w:val="00114587"/>
    <w:rsid w:val="001354AA"/>
    <w:rsid w:val="00141B05"/>
    <w:rsid w:val="0014517D"/>
    <w:rsid w:val="00146F69"/>
    <w:rsid w:val="00152126"/>
    <w:rsid w:val="00172D92"/>
    <w:rsid w:val="00183C88"/>
    <w:rsid w:val="00186230"/>
    <w:rsid w:val="00195606"/>
    <w:rsid w:val="001D69A4"/>
    <w:rsid w:val="00206750"/>
    <w:rsid w:val="002618E5"/>
    <w:rsid w:val="00266DB0"/>
    <w:rsid w:val="002717DF"/>
    <w:rsid w:val="002808C0"/>
    <w:rsid w:val="00287C05"/>
    <w:rsid w:val="002948A2"/>
    <w:rsid w:val="00297A14"/>
    <w:rsid w:val="002A4203"/>
    <w:rsid w:val="002A61E1"/>
    <w:rsid w:val="002B21B5"/>
    <w:rsid w:val="00300BBA"/>
    <w:rsid w:val="00301DBB"/>
    <w:rsid w:val="003116BA"/>
    <w:rsid w:val="003176E9"/>
    <w:rsid w:val="003203A4"/>
    <w:rsid w:val="003253C5"/>
    <w:rsid w:val="00326430"/>
    <w:rsid w:val="003356D0"/>
    <w:rsid w:val="00337CC8"/>
    <w:rsid w:val="00340A67"/>
    <w:rsid w:val="003412B8"/>
    <w:rsid w:val="00344438"/>
    <w:rsid w:val="00350F46"/>
    <w:rsid w:val="003631A5"/>
    <w:rsid w:val="00370FBC"/>
    <w:rsid w:val="00381841"/>
    <w:rsid w:val="00387BD9"/>
    <w:rsid w:val="00391E80"/>
    <w:rsid w:val="003A1063"/>
    <w:rsid w:val="003B37FB"/>
    <w:rsid w:val="003B7A81"/>
    <w:rsid w:val="003B7E6D"/>
    <w:rsid w:val="003D54FE"/>
    <w:rsid w:val="003E3C09"/>
    <w:rsid w:val="0040344D"/>
    <w:rsid w:val="004045C8"/>
    <w:rsid w:val="00420525"/>
    <w:rsid w:val="00422A32"/>
    <w:rsid w:val="004250D4"/>
    <w:rsid w:val="0042614D"/>
    <w:rsid w:val="00481249"/>
    <w:rsid w:val="00491901"/>
    <w:rsid w:val="00492181"/>
    <w:rsid w:val="00493811"/>
    <w:rsid w:val="00495994"/>
    <w:rsid w:val="00496619"/>
    <w:rsid w:val="004C5329"/>
    <w:rsid w:val="004F150A"/>
    <w:rsid w:val="00506AC0"/>
    <w:rsid w:val="00521B85"/>
    <w:rsid w:val="0052431E"/>
    <w:rsid w:val="00532EB2"/>
    <w:rsid w:val="005364B0"/>
    <w:rsid w:val="00545E7A"/>
    <w:rsid w:val="0055304C"/>
    <w:rsid w:val="005558BF"/>
    <w:rsid w:val="00570AE3"/>
    <w:rsid w:val="00580BF7"/>
    <w:rsid w:val="00584E7D"/>
    <w:rsid w:val="00592015"/>
    <w:rsid w:val="005A12C8"/>
    <w:rsid w:val="005B1C82"/>
    <w:rsid w:val="005B2139"/>
    <w:rsid w:val="005C082B"/>
    <w:rsid w:val="005C4D0E"/>
    <w:rsid w:val="005C6236"/>
    <w:rsid w:val="005C654E"/>
    <w:rsid w:val="005F7400"/>
    <w:rsid w:val="00613F29"/>
    <w:rsid w:val="00614780"/>
    <w:rsid w:val="006177B4"/>
    <w:rsid w:val="006259BD"/>
    <w:rsid w:val="00632002"/>
    <w:rsid w:val="00635E55"/>
    <w:rsid w:val="00636F84"/>
    <w:rsid w:val="00640075"/>
    <w:rsid w:val="00640B0C"/>
    <w:rsid w:val="00642353"/>
    <w:rsid w:val="00650471"/>
    <w:rsid w:val="006541A1"/>
    <w:rsid w:val="00657EEE"/>
    <w:rsid w:val="0066415A"/>
    <w:rsid w:val="00676BF6"/>
    <w:rsid w:val="00692B4B"/>
    <w:rsid w:val="006B4077"/>
    <w:rsid w:val="006B7DE3"/>
    <w:rsid w:val="006C6466"/>
    <w:rsid w:val="006D37CB"/>
    <w:rsid w:val="006D4B21"/>
    <w:rsid w:val="006E52E4"/>
    <w:rsid w:val="006F1053"/>
    <w:rsid w:val="006F5F7F"/>
    <w:rsid w:val="00705175"/>
    <w:rsid w:val="00711AD7"/>
    <w:rsid w:val="0072331D"/>
    <w:rsid w:val="00730C6E"/>
    <w:rsid w:val="00740A90"/>
    <w:rsid w:val="00755CB1"/>
    <w:rsid w:val="00761CD7"/>
    <w:rsid w:val="0078625E"/>
    <w:rsid w:val="007B1905"/>
    <w:rsid w:val="007B5AF0"/>
    <w:rsid w:val="007C1270"/>
    <w:rsid w:val="007E697A"/>
    <w:rsid w:val="007F4939"/>
    <w:rsid w:val="0081432B"/>
    <w:rsid w:val="00851BFE"/>
    <w:rsid w:val="008545C3"/>
    <w:rsid w:val="00860BA8"/>
    <w:rsid w:val="00862586"/>
    <w:rsid w:val="00863BD0"/>
    <w:rsid w:val="0086643C"/>
    <w:rsid w:val="00896A26"/>
    <w:rsid w:val="008A396B"/>
    <w:rsid w:val="008A484C"/>
    <w:rsid w:val="008C5201"/>
    <w:rsid w:val="008D48BB"/>
    <w:rsid w:val="008D5D16"/>
    <w:rsid w:val="008E5BEA"/>
    <w:rsid w:val="008F15DD"/>
    <w:rsid w:val="008F3976"/>
    <w:rsid w:val="00920443"/>
    <w:rsid w:val="00942743"/>
    <w:rsid w:val="00951673"/>
    <w:rsid w:val="0095468F"/>
    <w:rsid w:val="009553E2"/>
    <w:rsid w:val="00960E1B"/>
    <w:rsid w:val="00963F88"/>
    <w:rsid w:val="00971248"/>
    <w:rsid w:val="009813EC"/>
    <w:rsid w:val="00990582"/>
    <w:rsid w:val="00993A0D"/>
    <w:rsid w:val="009A2EFA"/>
    <w:rsid w:val="009B275C"/>
    <w:rsid w:val="009B381C"/>
    <w:rsid w:val="009B43BB"/>
    <w:rsid w:val="009C367B"/>
    <w:rsid w:val="009F659C"/>
    <w:rsid w:val="00A06B21"/>
    <w:rsid w:val="00A30522"/>
    <w:rsid w:val="00A37745"/>
    <w:rsid w:val="00A42484"/>
    <w:rsid w:val="00A70516"/>
    <w:rsid w:val="00A74B2B"/>
    <w:rsid w:val="00A91D3D"/>
    <w:rsid w:val="00A95ED2"/>
    <w:rsid w:val="00AB6CFF"/>
    <w:rsid w:val="00AC551C"/>
    <w:rsid w:val="00AD6281"/>
    <w:rsid w:val="00AD74C3"/>
    <w:rsid w:val="00AE1B58"/>
    <w:rsid w:val="00B32222"/>
    <w:rsid w:val="00B325FE"/>
    <w:rsid w:val="00B360E5"/>
    <w:rsid w:val="00B37EF1"/>
    <w:rsid w:val="00B401C0"/>
    <w:rsid w:val="00B64510"/>
    <w:rsid w:val="00B743F1"/>
    <w:rsid w:val="00B85D3F"/>
    <w:rsid w:val="00B87D19"/>
    <w:rsid w:val="00B905C6"/>
    <w:rsid w:val="00B97375"/>
    <w:rsid w:val="00BB012A"/>
    <w:rsid w:val="00BB34E9"/>
    <w:rsid w:val="00BB7F4F"/>
    <w:rsid w:val="00BC0158"/>
    <w:rsid w:val="00BC3594"/>
    <w:rsid w:val="00BC6A25"/>
    <w:rsid w:val="00BD163B"/>
    <w:rsid w:val="00BF16C0"/>
    <w:rsid w:val="00BF33C5"/>
    <w:rsid w:val="00BF46D8"/>
    <w:rsid w:val="00BF5150"/>
    <w:rsid w:val="00BF5178"/>
    <w:rsid w:val="00C174C7"/>
    <w:rsid w:val="00C26A72"/>
    <w:rsid w:val="00C339BD"/>
    <w:rsid w:val="00C506FF"/>
    <w:rsid w:val="00C5261A"/>
    <w:rsid w:val="00C55CA7"/>
    <w:rsid w:val="00C57A14"/>
    <w:rsid w:val="00C60147"/>
    <w:rsid w:val="00C62E50"/>
    <w:rsid w:val="00C724AB"/>
    <w:rsid w:val="00C953F4"/>
    <w:rsid w:val="00C97B79"/>
    <w:rsid w:val="00CA4F5F"/>
    <w:rsid w:val="00CA5725"/>
    <w:rsid w:val="00CA72C8"/>
    <w:rsid w:val="00CC0D34"/>
    <w:rsid w:val="00CC1EA8"/>
    <w:rsid w:val="00CD4BFA"/>
    <w:rsid w:val="00CD5330"/>
    <w:rsid w:val="00CE55E2"/>
    <w:rsid w:val="00CF1755"/>
    <w:rsid w:val="00D01750"/>
    <w:rsid w:val="00D0571B"/>
    <w:rsid w:val="00D11A80"/>
    <w:rsid w:val="00D15E1C"/>
    <w:rsid w:val="00D20CB5"/>
    <w:rsid w:val="00D21109"/>
    <w:rsid w:val="00D23E51"/>
    <w:rsid w:val="00D31E7E"/>
    <w:rsid w:val="00D322C6"/>
    <w:rsid w:val="00D37698"/>
    <w:rsid w:val="00D4010D"/>
    <w:rsid w:val="00D401B1"/>
    <w:rsid w:val="00D43F9C"/>
    <w:rsid w:val="00D4523F"/>
    <w:rsid w:val="00D47FCD"/>
    <w:rsid w:val="00D83F8A"/>
    <w:rsid w:val="00DA7CF4"/>
    <w:rsid w:val="00DB2951"/>
    <w:rsid w:val="00DB2E66"/>
    <w:rsid w:val="00DB35FE"/>
    <w:rsid w:val="00DB6A43"/>
    <w:rsid w:val="00DC489E"/>
    <w:rsid w:val="00DE4DF6"/>
    <w:rsid w:val="00DF0625"/>
    <w:rsid w:val="00E030DB"/>
    <w:rsid w:val="00E06924"/>
    <w:rsid w:val="00E075A4"/>
    <w:rsid w:val="00E25F68"/>
    <w:rsid w:val="00E32B6B"/>
    <w:rsid w:val="00E36B9D"/>
    <w:rsid w:val="00E73D7A"/>
    <w:rsid w:val="00EA330A"/>
    <w:rsid w:val="00EB1D1F"/>
    <w:rsid w:val="00EB6935"/>
    <w:rsid w:val="00ED3A42"/>
    <w:rsid w:val="00ED4808"/>
    <w:rsid w:val="00EE149C"/>
    <w:rsid w:val="00EE1EB6"/>
    <w:rsid w:val="00EF046A"/>
    <w:rsid w:val="00EF5BC6"/>
    <w:rsid w:val="00EF5E7B"/>
    <w:rsid w:val="00F016B5"/>
    <w:rsid w:val="00F0239A"/>
    <w:rsid w:val="00F03557"/>
    <w:rsid w:val="00F13464"/>
    <w:rsid w:val="00F13D86"/>
    <w:rsid w:val="00F1436A"/>
    <w:rsid w:val="00F16267"/>
    <w:rsid w:val="00F225F1"/>
    <w:rsid w:val="00F35C48"/>
    <w:rsid w:val="00F43966"/>
    <w:rsid w:val="00F5637C"/>
    <w:rsid w:val="00F575CA"/>
    <w:rsid w:val="00F71F36"/>
    <w:rsid w:val="00F90464"/>
    <w:rsid w:val="00F92E8F"/>
    <w:rsid w:val="00F959D8"/>
    <w:rsid w:val="00FB1992"/>
    <w:rsid w:val="00FE49F8"/>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F"/>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widowControl/>
      <w:spacing w:after="160" w:line="259" w:lineRule="auto"/>
      <w:ind w:left="720"/>
      <w:contextualSpacing/>
      <w:jc w:val="left"/>
    </w:pPr>
    <w:rPr>
      <w:rFonts w:eastAsiaTheme="minorHAnsi"/>
      <w:kern w:val="0"/>
      <w:sz w:val="22"/>
      <w:lang w:eastAsia="en-US"/>
    </w:rPr>
  </w:style>
  <w:style w:type="paragraph" w:styleId="PlainText">
    <w:name w:val="Plain Text"/>
    <w:basedOn w:val="Normal"/>
    <w:link w:val="PlainTextChar"/>
    <w:uiPriority w:val="99"/>
    <w:semiHidden/>
    <w:unhideWhenUsed/>
    <w:rsid w:val="00F03557"/>
    <w:pPr>
      <w:widowControl/>
      <w:jc w:val="left"/>
    </w:pPr>
    <w:rPr>
      <w:rFonts w:ascii="Calibri" w:eastAsiaTheme="minorHAnsi" w:hAnsi="Calibri" w:cs="Calibri"/>
      <w:kern w:val="0"/>
      <w:sz w:val="22"/>
      <w:lang w:eastAsia="en-US"/>
    </w:rPr>
  </w:style>
  <w:style w:type="character" w:customStyle="1" w:styleId="PlainTextChar">
    <w:name w:val="Plain Text Char"/>
    <w:basedOn w:val="DefaultParagraphFont"/>
    <w:link w:val="PlainText"/>
    <w:uiPriority w:val="99"/>
    <w:semiHidden/>
    <w:rsid w:val="00F0355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361">
      <w:bodyDiv w:val="1"/>
      <w:marLeft w:val="0"/>
      <w:marRight w:val="0"/>
      <w:marTop w:val="0"/>
      <w:marBottom w:val="0"/>
      <w:divBdr>
        <w:top w:val="none" w:sz="0" w:space="0" w:color="auto"/>
        <w:left w:val="none" w:sz="0" w:space="0" w:color="auto"/>
        <w:bottom w:val="none" w:sz="0" w:space="0" w:color="auto"/>
        <w:right w:val="none" w:sz="0" w:space="0" w:color="auto"/>
      </w:divBdr>
    </w:div>
    <w:div w:id="91098367">
      <w:bodyDiv w:val="1"/>
      <w:marLeft w:val="0"/>
      <w:marRight w:val="0"/>
      <w:marTop w:val="0"/>
      <w:marBottom w:val="0"/>
      <w:divBdr>
        <w:top w:val="none" w:sz="0" w:space="0" w:color="auto"/>
        <w:left w:val="none" w:sz="0" w:space="0" w:color="auto"/>
        <w:bottom w:val="none" w:sz="0" w:space="0" w:color="auto"/>
        <w:right w:val="none" w:sz="0" w:space="0" w:color="auto"/>
      </w:divBdr>
    </w:div>
    <w:div w:id="133372522">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051417030">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515266289">
      <w:bodyDiv w:val="1"/>
      <w:marLeft w:val="0"/>
      <w:marRight w:val="0"/>
      <w:marTop w:val="0"/>
      <w:marBottom w:val="0"/>
      <w:divBdr>
        <w:top w:val="none" w:sz="0" w:space="0" w:color="auto"/>
        <w:left w:val="none" w:sz="0" w:space="0" w:color="auto"/>
        <w:bottom w:val="none" w:sz="0" w:space="0" w:color="auto"/>
        <w:right w:val="none" w:sz="0" w:space="0" w:color="auto"/>
      </w:divBdr>
    </w:div>
    <w:div w:id="1779446712">
      <w:bodyDiv w:val="1"/>
      <w:marLeft w:val="0"/>
      <w:marRight w:val="0"/>
      <w:marTop w:val="0"/>
      <w:marBottom w:val="0"/>
      <w:divBdr>
        <w:top w:val="none" w:sz="0" w:space="0" w:color="auto"/>
        <w:left w:val="none" w:sz="0" w:space="0" w:color="auto"/>
        <w:bottom w:val="none" w:sz="0" w:space="0" w:color="auto"/>
        <w:right w:val="none" w:sz="0" w:space="0" w:color="auto"/>
      </w:divBdr>
    </w:div>
    <w:div w:id="1804885058">
      <w:bodyDiv w:val="1"/>
      <w:marLeft w:val="0"/>
      <w:marRight w:val="0"/>
      <w:marTop w:val="0"/>
      <w:marBottom w:val="0"/>
      <w:divBdr>
        <w:top w:val="none" w:sz="0" w:space="0" w:color="auto"/>
        <w:left w:val="none" w:sz="0" w:space="0" w:color="auto"/>
        <w:bottom w:val="none" w:sz="0" w:space="0" w:color="auto"/>
        <w:right w:val="none" w:sz="0" w:space="0" w:color="auto"/>
      </w:divBdr>
    </w:div>
    <w:div w:id="19306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9D39-B6E0-41BD-BDD8-C0CDFBB5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3086</TotalTime>
  <Pages>7</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21</cp:revision>
  <dcterms:created xsi:type="dcterms:W3CDTF">2022-03-22T15:46:00Z</dcterms:created>
  <dcterms:modified xsi:type="dcterms:W3CDTF">2022-03-31T14:01:00Z</dcterms:modified>
</cp:coreProperties>
</file>